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2D" w:rsidRPr="005C6F8B" w:rsidRDefault="00122C2D" w:rsidP="00122C2D">
      <w:pPr>
        <w:pStyle w:val="20"/>
        <w:shd w:val="clear" w:color="auto" w:fill="auto"/>
        <w:ind w:left="2940"/>
        <w:rPr>
          <w:sz w:val="24"/>
          <w:szCs w:val="24"/>
        </w:rPr>
      </w:pPr>
      <w:r w:rsidRPr="005C6F8B">
        <w:rPr>
          <w:sz w:val="24"/>
          <w:szCs w:val="24"/>
        </w:rPr>
        <w:t>КОНСПЕКТ</w:t>
      </w:r>
    </w:p>
    <w:p w:rsidR="00122C2D" w:rsidRPr="005C6F8B" w:rsidRDefault="00122C2D" w:rsidP="00122C2D">
      <w:pPr>
        <w:pStyle w:val="30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открытого урока по физической культуре в 3 классе ГБОУ «Опочецкой специальной (коррекционной) школы-интерната для детей-сирот и детей, оставшихся без попечения родителей с ограниченными возможностями здоровья».</w:t>
      </w:r>
    </w:p>
    <w:p w:rsidR="00122C2D" w:rsidRPr="005C6F8B" w:rsidRDefault="00122C2D" w:rsidP="00122C2D">
      <w:pPr>
        <w:pStyle w:val="30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ТЕМА: Гимнастика. Совершенствование навыков выполнения гимнастических упражнений.</w:t>
      </w:r>
    </w:p>
    <w:p w:rsidR="00122C2D" w:rsidRPr="005C6F8B" w:rsidRDefault="00122C2D" w:rsidP="00122C2D">
      <w:pPr>
        <w:pStyle w:val="30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ЦЕЛЬ:</w:t>
      </w:r>
    </w:p>
    <w:p w:rsidR="00122C2D" w:rsidRPr="005C6F8B" w:rsidRDefault="00122C2D" w:rsidP="00122C2D">
      <w:pPr>
        <w:pStyle w:val="30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 xml:space="preserve">Способствовать коррекции физических качеств и психических процессов у младших школьников с ОВЗ на уроках гимнастики. </w:t>
      </w:r>
    </w:p>
    <w:p w:rsidR="00122C2D" w:rsidRPr="005C6F8B" w:rsidRDefault="00122C2D" w:rsidP="00122C2D">
      <w:pPr>
        <w:pStyle w:val="30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ЗАДАЧИ УРОКА:</w:t>
      </w:r>
    </w:p>
    <w:p w:rsidR="00122C2D" w:rsidRPr="005C6F8B" w:rsidRDefault="00122C2D" w:rsidP="00122C2D">
      <w:pPr>
        <w:pStyle w:val="30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Образовательные:</w:t>
      </w:r>
    </w:p>
    <w:p w:rsidR="00122C2D" w:rsidRPr="005C6F8B" w:rsidRDefault="00122C2D" w:rsidP="00122C2D">
      <w:pPr>
        <w:pStyle w:val="31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1 .Совершенствовать навыки строевых построений (повороты кругом переступанием) и перестроений (перестроение из шеренги  по одному в шеренгу по два и по три по расчету (уступом)).</w:t>
      </w:r>
    </w:p>
    <w:p w:rsidR="00122C2D" w:rsidRPr="005C6F8B" w:rsidRDefault="00122C2D" w:rsidP="00122C2D">
      <w:pPr>
        <w:pStyle w:val="31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2.3акрепить навыки ранее изучаемых гимнастических элементов :</w:t>
      </w:r>
    </w:p>
    <w:p w:rsidR="00122C2D" w:rsidRPr="005C6F8B" w:rsidRDefault="00122C2D" w:rsidP="00122C2D">
      <w:pPr>
        <w:pStyle w:val="31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-лазание по гимнастической стенке вверх и вниз одноименным способом;</w:t>
      </w:r>
    </w:p>
    <w:p w:rsidR="00122C2D" w:rsidRPr="005C6F8B" w:rsidRDefault="00122C2D" w:rsidP="00122C2D">
      <w:pPr>
        <w:pStyle w:val="31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-ходьба по гимнастической скамейке с доставанием предметов с пола</w:t>
      </w:r>
      <w:r w:rsidR="00376A53">
        <w:rPr>
          <w:sz w:val="24"/>
          <w:szCs w:val="24"/>
        </w:rPr>
        <w:t xml:space="preserve"> </w:t>
      </w:r>
      <w:r w:rsidRPr="005C6F8B">
        <w:rPr>
          <w:sz w:val="24"/>
          <w:szCs w:val="24"/>
        </w:rPr>
        <w:t>в приседе и с наклоном вниз.</w:t>
      </w:r>
    </w:p>
    <w:p w:rsidR="00122C2D" w:rsidRPr="005C6F8B" w:rsidRDefault="00122C2D" w:rsidP="00122C2D">
      <w:pPr>
        <w:pStyle w:val="30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Развивающие задачи:</w:t>
      </w:r>
    </w:p>
    <w:p w:rsidR="00122C2D" w:rsidRPr="005C6F8B" w:rsidRDefault="00122C2D" w:rsidP="00122C2D">
      <w:pPr>
        <w:pStyle w:val="31"/>
        <w:shd w:val="clear" w:color="auto" w:fill="auto"/>
        <w:ind w:right="360"/>
        <w:rPr>
          <w:sz w:val="24"/>
          <w:szCs w:val="24"/>
        </w:rPr>
      </w:pPr>
    </w:p>
    <w:p w:rsidR="00122C2D" w:rsidRPr="005C6F8B" w:rsidRDefault="00122C2D" w:rsidP="00122C2D">
      <w:pPr>
        <w:pStyle w:val="31"/>
        <w:shd w:val="clear" w:color="auto" w:fill="auto"/>
        <w:tabs>
          <w:tab w:val="left" w:pos="1499"/>
        </w:tabs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1.Развивать</w:t>
      </w:r>
      <w:r w:rsidRPr="005C6F8B">
        <w:rPr>
          <w:sz w:val="24"/>
          <w:szCs w:val="24"/>
        </w:rPr>
        <w:tab/>
        <w:t>умение контролировать свои действия в процессе выполнения гимн</w:t>
      </w:r>
      <w:r w:rsidR="00215488">
        <w:rPr>
          <w:sz w:val="24"/>
          <w:szCs w:val="24"/>
        </w:rPr>
        <w:t>астических упражнений и эстафет</w:t>
      </w:r>
      <w:r w:rsidRPr="005C6F8B">
        <w:rPr>
          <w:sz w:val="24"/>
          <w:szCs w:val="24"/>
        </w:rPr>
        <w:t>.</w:t>
      </w:r>
    </w:p>
    <w:p w:rsidR="00122C2D" w:rsidRPr="005C6F8B" w:rsidRDefault="00122C2D" w:rsidP="00122C2D">
      <w:pPr>
        <w:pStyle w:val="31"/>
        <w:shd w:val="clear" w:color="auto" w:fill="auto"/>
        <w:tabs>
          <w:tab w:val="left" w:pos="1922"/>
        </w:tabs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2.Формировать</w:t>
      </w:r>
      <w:r w:rsidRPr="005C6F8B">
        <w:rPr>
          <w:sz w:val="24"/>
          <w:szCs w:val="24"/>
        </w:rPr>
        <w:tab/>
        <w:t>умения обучающихся взаимодействовать со сверстниками в игровой деятельности.</w:t>
      </w:r>
    </w:p>
    <w:p w:rsidR="00122C2D" w:rsidRPr="005C6F8B" w:rsidRDefault="00122C2D" w:rsidP="00122C2D">
      <w:pPr>
        <w:pStyle w:val="30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Коррекционные задачи:</w:t>
      </w:r>
    </w:p>
    <w:p w:rsidR="00122C2D" w:rsidRPr="005C6F8B" w:rsidRDefault="00122C2D" w:rsidP="00122C2D">
      <w:pPr>
        <w:pStyle w:val="31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1 .Способствовать коррекции произвольного внимания, долговременной памяти, развитию речевого аппарата, чувства ритма в процессе урока.</w:t>
      </w:r>
    </w:p>
    <w:p w:rsidR="00122C2D" w:rsidRPr="005C6F8B" w:rsidRDefault="00122C2D" w:rsidP="00122C2D">
      <w:pPr>
        <w:pStyle w:val="31"/>
        <w:shd w:val="clear" w:color="auto" w:fill="auto"/>
        <w:tabs>
          <w:tab w:val="left" w:pos="2296"/>
        </w:tabs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2.Способствовать коррекции правильной осанки и укреплению мышц свода стопы.</w:t>
      </w:r>
    </w:p>
    <w:p w:rsidR="00122C2D" w:rsidRPr="005C6F8B" w:rsidRDefault="00122C2D" w:rsidP="00122C2D">
      <w:pPr>
        <w:pStyle w:val="30"/>
        <w:shd w:val="clear" w:color="auto" w:fill="auto"/>
        <w:ind w:left="40"/>
        <w:rPr>
          <w:sz w:val="24"/>
          <w:szCs w:val="24"/>
        </w:rPr>
      </w:pPr>
      <w:r w:rsidRPr="005C6F8B">
        <w:rPr>
          <w:sz w:val="24"/>
          <w:szCs w:val="24"/>
        </w:rPr>
        <w:t>Воспитательные задачи:</w:t>
      </w:r>
    </w:p>
    <w:p w:rsidR="00122C2D" w:rsidRPr="005C6F8B" w:rsidRDefault="00122C2D" w:rsidP="00122C2D">
      <w:pPr>
        <w:pStyle w:val="31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1 .Воспитывать дисциплинированность и самостоятельность, доброжелательное отношение к окружающим в процессе урока.</w:t>
      </w:r>
    </w:p>
    <w:p w:rsidR="00122C2D" w:rsidRPr="005C6F8B" w:rsidRDefault="00122C2D" w:rsidP="00122C2D">
      <w:pPr>
        <w:pStyle w:val="31"/>
        <w:shd w:val="clear" w:color="auto" w:fill="auto"/>
        <w:tabs>
          <w:tab w:val="left" w:pos="2219"/>
        </w:tabs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 xml:space="preserve">2.Способствовать развитию и закреплению навыков по самообслуживанию. </w:t>
      </w:r>
    </w:p>
    <w:p w:rsidR="00122C2D" w:rsidRPr="005C6F8B" w:rsidRDefault="00122C2D" w:rsidP="00122C2D">
      <w:pPr>
        <w:pStyle w:val="31"/>
        <w:shd w:val="clear" w:color="auto" w:fill="auto"/>
        <w:tabs>
          <w:tab w:val="left" w:pos="2219"/>
        </w:tabs>
        <w:ind w:left="40" w:right="360"/>
        <w:rPr>
          <w:sz w:val="24"/>
          <w:szCs w:val="24"/>
        </w:rPr>
      </w:pPr>
    </w:p>
    <w:p w:rsidR="00122C2D" w:rsidRPr="005C6F8B" w:rsidRDefault="00122C2D" w:rsidP="00122C2D">
      <w:pPr>
        <w:pStyle w:val="31"/>
        <w:shd w:val="clear" w:color="auto" w:fill="auto"/>
        <w:tabs>
          <w:tab w:val="left" w:pos="2219"/>
        </w:tabs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Место проведения: спортивный зал.</w:t>
      </w:r>
    </w:p>
    <w:p w:rsidR="00122C2D" w:rsidRPr="005C6F8B" w:rsidRDefault="00122C2D" w:rsidP="00122C2D">
      <w:pPr>
        <w:pStyle w:val="31"/>
        <w:shd w:val="clear" w:color="auto" w:fill="auto"/>
        <w:ind w:left="40" w:right="360"/>
        <w:rPr>
          <w:sz w:val="24"/>
          <w:szCs w:val="24"/>
        </w:rPr>
      </w:pPr>
      <w:r w:rsidRPr="005C6F8B">
        <w:rPr>
          <w:sz w:val="24"/>
          <w:szCs w:val="24"/>
        </w:rPr>
        <w:t>Инвентарь: набивные мячи 1кг -4шт,  гимнастические скамейки -4шт, свисток, гимнастические маты, фишки -2шт.</w:t>
      </w:r>
    </w:p>
    <w:p w:rsidR="00122C2D" w:rsidRPr="005C6F8B" w:rsidRDefault="00122C2D" w:rsidP="00122C2D">
      <w:pPr>
        <w:pStyle w:val="31"/>
        <w:shd w:val="clear" w:color="auto" w:fill="auto"/>
        <w:ind w:left="40"/>
        <w:rPr>
          <w:sz w:val="24"/>
          <w:szCs w:val="24"/>
        </w:rPr>
        <w:sectPr w:rsidR="00122C2D" w:rsidRPr="005C6F8B" w:rsidSect="00122C2D">
          <w:headerReference w:type="even" r:id="rId6"/>
          <w:pgSz w:w="11909" w:h="16838"/>
          <w:pgMar w:top="1712" w:right="677" w:bottom="464" w:left="677" w:header="0" w:footer="3" w:gutter="312"/>
          <w:cols w:space="720"/>
          <w:noEndnote/>
          <w:docGrid w:linePitch="360"/>
        </w:sectPr>
      </w:pPr>
      <w:r w:rsidRPr="005C6F8B">
        <w:rPr>
          <w:sz w:val="24"/>
          <w:szCs w:val="24"/>
        </w:rPr>
        <w:t>Учитель: Степанова Наталия Ананьевна.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4536"/>
        <w:gridCol w:w="709"/>
        <w:gridCol w:w="2375"/>
      </w:tblGrid>
      <w:tr w:rsidR="00122C2D" w:rsidRPr="005C6F8B" w:rsidTr="00AC6E5E">
        <w:tc>
          <w:tcPr>
            <w:tcW w:w="1951" w:type="dxa"/>
          </w:tcPr>
          <w:p w:rsidR="00122C2D" w:rsidRPr="005C6F8B" w:rsidRDefault="00122C2D" w:rsidP="00122C2D">
            <w:pPr>
              <w:pStyle w:val="31"/>
              <w:spacing w:line="270" w:lineRule="exact"/>
              <w:ind w:left="56"/>
              <w:rPr>
                <w:sz w:val="24"/>
                <w:szCs w:val="24"/>
              </w:rPr>
            </w:pPr>
            <w:r w:rsidRPr="005C6F8B">
              <w:rPr>
                <w:rStyle w:val="135pt"/>
                <w:sz w:val="24"/>
                <w:szCs w:val="24"/>
              </w:rPr>
              <w:lastRenderedPageBreak/>
              <w:t>Частные задачи</w:t>
            </w:r>
          </w:p>
        </w:tc>
        <w:tc>
          <w:tcPr>
            <w:tcW w:w="4536" w:type="dxa"/>
          </w:tcPr>
          <w:p w:rsidR="00122C2D" w:rsidRPr="005C6F8B" w:rsidRDefault="00122C2D" w:rsidP="00122C2D">
            <w:pPr>
              <w:pStyle w:val="3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5C6F8B">
              <w:rPr>
                <w:rStyle w:val="135pt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122C2D" w:rsidRPr="005C6F8B" w:rsidRDefault="00122C2D" w:rsidP="00122C2D">
            <w:pPr>
              <w:pStyle w:val="31"/>
              <w:shd w:val="clear" w:color="auto" w:fill="auto"/>
              <w:spacing w:after="120" w:line="270" w:lineRule="exact"/>
              <w:ind w:left="120"/>
              <w:rPr>
                <w:sz w:val="24"/>
                <w:szCs w:val="24"/>
              </w:rPr>
            </w:pPr>
            <w:r w:rsidRPr="005C6F8B">
              <w:rPr>
                <w:rStyle w:val="135pt"/>
                <w:sz w:val="24"/>
                <w:szCs w:val="24"/>
              </w:rPr>
              <w:t>Дозировка</w:t>
            </w:r>
          </w:p>
        </w:tc>
        <w:tc>
          <w:tcPr>
            <w:tcW w:w="2375" w:type="dxa"/>
          </w:tcPr>
          <w:p w:rsidR="00122C2D" w:rsidRPr="005C6F8B" w:rsidRDefault="00122C2D" w:rsidP="00122C2D">
            <w:pPr>
              <w:pStyle w:val="31"/>
              <w:shd w:val="clear" w:color="auto" w:fill="auto"/>
              <w:spacing w:line="270" w:lineRule="exact"/>
              <w:ind w:left="440"/>
              <w:rPr>
                <w:sz w:val="24"/>
                <w:szCs w:val="24"/>
              </w:rPr>
            </w:pPr>
            <w:r w:rsidRPr="005C6F8B">
              <w:rPr>
                <w:rStyle w:val="135pt"/>
                <w:sz w:val="24"/>
                <w:szCs w:val="24"/>
              </w:rPr>
              <w:t>ОМУ</w:t>
            </w:r>
          </w:p>
        </w:tc>
      </w:tr>
      <w:tr w:rsidR="00122C2D" w:rsidRPr="005C6F8B" w:rsidTr="003C0B18">
        <w:trPr>
          <w:trHeight w:val="9211"/>
        </w:trPr>
        <w:tc>
          <w:tcPr>
            <w:tcW w:w="1951" w:type="dxa"/>
          </w:tcPr>
          <w:p w:rsidR="00122C2D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1.Организация занимающихся, коррекция и координация движений и внимания.</w:t>
            </w: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2.Проверка сохранения положения</w:t>
            </w: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правильной осанки</w:t>
            </w: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3.Преодоление инертности физиологических процессов</w:t>
            </w: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4.Подготовка организма к предстоящей работе</w:t>
            </w: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5.Развитие навыка быстрого построения, ориентирования в пространстве, дисциплинированности, быстроты реакции, коррекции внимания и памяти; </w:t>
            </w:r>
          </w:p>
          <w:p w:rsidR="002956BF" w:rsidRPr="005C6F8B" w:rsidRDefault="002956BF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Развитие речевого аппарата. Формирование чувства ритма.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6.Совершенствование навыков владения гимнастической палкой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7.Организация  занимающихся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8.Коррекция основных положений и движений рук, ног, туловища, головы.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9.Организация занимающихся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10.Закрепление ранее изученного материала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11.Развитие физических качеств: силы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мышц рук и ног, ловкости, быстроты реакции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12.Развитие и коррекция памяти, внимания,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речевого аппарата, координация движений, доброжелательного отношения к товарищам.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13.Учить уборке и переноске инвентаря, навыкам по само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бслуживанию.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14.Учить самостоятельному оцениванию выполнения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другими учениками.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15.Коррекция внимания, памяти.</w:t>
            </w: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16.Восстановление физиологических процессов в организме.</w:t>
            </w:r>
          </w:p>
        </w:tc>
        <w:tc>
          <w:tcPr>
            <w:tcW w:w="4536" w:type="dxa"/>
          </w:tcPr>
          <w:p w:rsidR="00122C2D" w:rsidRPr="005C6F8B" w:rsidRDefault="00AC6E5E" w:rsidP="0012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2956BF" w:rsidRPr="005C6F8B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.ПОДГОТОВИТЕЛЬНАЯ ЧАСТЬ.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2.Рапорт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3.Приветствие и сообщение задач урока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4.Выполнение задания у стены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 принятие положения правильной осанки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5.Повороты на месте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6.Разминка в движении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-ходьба на носках, пятках, внутренней и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стороне стопы со сменой положения рук.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-легкий бег со сменой направления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25"/>
            </w:tblGrid>
            <w:tr w:rsidR="00AC6E5E" w:rsidRPr="005C6F8B" w:rsidTr="00CE394B">
              <w:trPr>
                <w:trHeight w:hRule="exact" w:val="322"/>
                <w:jc w:val="center"/>
              </w:trPr>
              <w:tc>
                <w:tcPr>
                  <w:tcW w:w="4225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7. Дыхательные упражнения: руки</w:t>
                  </w:r>
                </w:p>
              </w:tc>
            </w:tr>
            <w:tr w:rsidR="00AC6E5E" w:rsidRPr="005C6F8B" w:rsidTr="00CE394B">
              <w:trPr>
                <w:trHeight w:hRule="exact" w:val="350"/>
                <w:jc w:val="center"/>
              </w:trPr>
              <w:tc>
                <w:tcPr>
                  <w:tcW w:w="4225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вверх - вдох, на выдохе «У» -</w:t>
                  </w:r>
                </w:p>
              </w:tc>
            </w:tr>
            <w:tr w:rsidR="00AC6E5E" w:rsidRPr="005C6F8B" w:rsidTr="00CE394B">
              <w:trPr>
                <w:trHeight w:hRule="exact" w:val="302"/>
                <w:jc w:val="center"/>
              </w:trPr>
              <w:tc>
                <w:tcPr>
                  <w:tcW w:w="4225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руки опустить;</w:t>
                  </w:r>
                </w:p>
              </w:tc>
            </w:tr>
            <w:tr w:rsidR="00AC6E5E" w:rsidRPr="005C6F8B" w:rsidTr="00CE394B">
              <w:trPr>
                <w:trHeight w:val="667"/>
                <w:jc w:val="center"/>
              </w:trPr>
              <w:tc>
                <w:tcPr>
                  <w:tcW w:w="4225" w:type="dxa"/>
                  <w:tcBorders>
                    <w:bottom w:val="nil"/>
                  </w:tcBorders>
                  <w:shd w:val="clear" w:color="auto" w:fill="FFFFFF"/>
                </w:tcPr>
                <w:p w:rsidR="00CE394B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б) руки вверх - вдох, на выдохе -</w:t>
                  </w:r>
                </w:p>
                <w:p w:rsidR="00AC6E5E" w:rsidRPr="005C6F8B" w:rsidRDefault="00CE394B" w:rsidP="00AC6E5E">
                  <w:pPr>
                    <w:pStyle w:val="31"/>
                    <w:spacing w:line="280" w:lineRule="exact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«Ж»- руки опустить;</w:t>
                  </w:r>
                </w:p>
              </w:tc>
            </w:tr>
            <w:tr w:rsidR="00AC6E5E" w:rsidRPr="005C6F8B" w:rsidTr="00CE394B">
              <w:trPr>
                <w:trHeight w:hRule="exact" w:val="545"/>
                <w:jc w:val="center"/>
              </w:trPr>
              <w:tc>
                <w:tcPr>
                  <w:tcW w:w="4225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в) руки вверх - вдох, на выдохе-</w:t>
                  </w:r>
                </w:p>
              </w:tc>
            </w:tr>
            <w:tr w:rsidR="00AC6E5E" w:rsidRPr="005C6F8B" w:rsidTr="00CE394B">
              <w:trPr>
                <w:trHeight w:hRule="exact" w:val="293"/>
                <w:jc w:val="center"/>
              </w:trPr>
              <w:tc>
                <w:tcPr>
                  <w:tcW w:w="4225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«Спорт» - руки опустить;</w:t>
                  </w:r>
                </w:p>
              </w:tc>
            </w:tr>
            <w:tr w:rsidR="00AC6E5E" w:rsidRPr="005C6F8B" w:rsidTr="00CE394B">
              <w:trPr>
                <w:trHeight w:hRule="exact" w:val="639"/>
                <w:jc w:val="center"/>
              </w:trPr>
              <w:tc>
                <w:tcPr>
                  <w:tcW w:w="4225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г) руки вверх - вдох, на выдохе-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«Здо-ро-вье!» -</w:t>
                  </w:r>
                  <w:r w:rsidR="00215488">
                    <w:rPr>
                      <w:rStyle w:val="1"/>
                      <w:sz w:val="24"/>
                      <w:szCs w:val="24"/>
                    </w:rPr>
                    <w:t xml:space="preserve"> </w:t>
                  </w:r>
                  <w:r w:rsidRPr="005C6F8B">
                    <w:rPr>
                      <w:rStyle w:val="1"/>
                      <w:sz w:val="24"/>
                      <w:szCs w:val="24"/>
                    </w:rPr>
                    <w:t>руки опустить.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8. Ходьба по кругу – взять гимнастические палки.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9. Перестроение из шеренги по одному в 3 шеренги уступом по </w:t>
            </w:r>
            <w:r w:rsidR="00215488" w:rsidRPr="005C6F8B">
              <w:rPr>
                <w:rFonts w:ascii="Times New Roman" w:hAnsi="Times New Roman" w:cs="Times New Roman"/>
                <w:sz w:val="24"/>
                <w:szCs w:val="24"/>
              </w:rPr>
              <w:t>расчету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10.ОРУ с гимнастическими палками: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1) И.п.-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стоя, палка внизу, в выпрямленных руках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1-палка вверх, руки выпрямить, подняться на носки, потянуться.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3- то же что и 1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 И.п.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2) И.п.-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стоя, палка внизу, в выпрямленных руках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1-палка вправо, руки в сторону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3- то же,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но влево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 И.п.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3) И.п.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стоя, палка внизу, в выпрямленных руках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1-палкавперед, присесть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3- палка вниз к полу, наклон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 И.п.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4) И.п.-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стоя, палка вперед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1-мах правой  ногой к палке 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3- мах левой  ногой к палке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 И.п.</w:t>
            </w:r>
          </w:p>
          <w:p w:rsidR="00AC6E5E" w:rsidRPr="005C6F8B" w:rsidRDefault="00AC6E5E" w:rsidP="00AC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5)И.п.-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стоя, палка в упоре(обе руки на палке)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1-4 прыжки махами со сменой ног  вправо, влево.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11.Обратное построение в 1 шеренгу с укладкой гимнастических палок.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8B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F8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1.Подготовка мест занятий</w:t>
            </w:r>
          </w:p>
          <w:p w:rsidR="00AC6E5E" w:rsidRPr="005C6F8B" w:rsidRDefault="00215488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2.Деление на 2 команд</w:t>
            </w:r>
            <w:r w:rsidR="00AC6E5E" w:rsidRPr="005C6F8B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3.Эстафета с повторением пройденного 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материала: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-выполнить потягивание на гимнастической скамейке с одновременным перехватом руками и лазанием по гимнастической стенке произвольным способом.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-ходьба по гимнастической скамейке с доставанием предметов с пола в приседе и с наклоном.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4.Уборка мест занятий.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5.Отдых на скамейке.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6.Закрепление пройденного материала.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-лазание по гимнастической стенке одноименным способом.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7.Построение в 1-шеренгу (проговорить стишок «Речка-линия течет, уточка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-водичку пьет.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Мы носочки подровняем ровный строй не потеряем».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Overlap w:val="never"/>
              <w:tblW w:w="4387" w:type="dxa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87"/>
            </w:tblGrid>
            <w:tr w:rsidR="00AC6E5E" w:rsidRPr="005C6F8B" w:rsidTr="005C6F8B">
              <w:trPr>
                <w:trHeight w:val="735"/>
                <w:jc w:val="center"/>
              </w:trPr>
              <w:tc>
                <w:tcPr>
                  <w:tcW w:w="4387" w:type="dxa"/>
                  <w:tcBorders>
                    <w:bottom w:val="nil"/>
                  </w:tcBorders>
                  <w:shd w:val="clear" w:color="auto" w:fill="FFFFFF"/>
                </w:tcPr>
                <w:p w:rsidR="003C0B18" w:rsidRDefault="003C0B18" w:rsidP="003C0B18">
                  <w:pPr>
                    <w:pStyle w:val="31"/>
                    <w:shd w:val="clear" w:color="auto" w:fill="auto"/>
                    <w:spacing w:line="270" w:lineRule="exact"/>
                    <w:rPr>
                      <w:rStyle w:val="135pt"/>
                      <w:sz w:val="24"/>
                      <w:szCs w:val="24"/>
                    </w:rPr>
                  </w:pPr>
                </w:p>
                <w:p w:rsidR="003C0B18" w:rsidRDefault="003C0B18" w:rsidP="003C0B18">
                  <w:pPr>
                    <w:pStyle w:val="31"/>
                    <w:shd w:val="clear" w:color="auto" w:fill="auto"/>
                    <w:spacing w:line="270" w:lineRule="exact"/>
                    <w:rPr>
                      <w:rStyle w:val="135pt"/>
                      <w:sz w:val="24"/>
                      <w:szCs w:val="24"/>
                    </w:rPr>
                  </w:pPr>
                </w:p>
                <w:p w:rsidR="005C6F8B" w:rsidRPr="005C6F8B" w:rsidRDefault="00AC6E5E" w:rsidP="003C0B18">
                  <w:pPr>
                    <w:pStyle w:val="31"/>
                    <w:shd w:val="clear" w:color="auto" w:fill="auto"/>
                    <w:spacing w:line="270" w:lineRule="exact"/>
                    <w:rPr>
                      <w:rStyle w:val="135pt"/>
                      <w:sz w:val="24"/>
                      <w:szCs w:val="24"/>
                    </w:rPr>
                  </w:pPr>
                  <w:r w:rsidRPr="005C6F8B">
                    <w:rPr>
                      <w:rStyle w:val="135pt"/>
                      <w:sz w:val="24"/>
                      <w:szCs w:val="24"/>
                    </w:rPr>
                    <w:t>Ш.ЗАКЛЮЧИТЕЛЬНАЯ</w:t>
                  </w:r>
                  <w:r w:rsidR="003C0B18" w:rsidRPr="005C6F8B">
                    <w:rPr>
                      <w:rStyle w:val="135pt"/>
                      <w:sz w:val="24"/>
                      <w:szCs w:val="24"/>
                    </w:rPr>
                    <w:t xml:space="preserve"> ЧАСТЬ.</w:t>
                  </w:r>
                </w:p>
                <w:p w:rsidR="00AC6E5E" w:rsidRPr="005C6F8B" w:rsidRDefault="00AC6E5E" w:rsidP="00AC6E5E">
                  <w:pPr>
                    <w:pStyle w:val="31"/>
                    <w:spacing w:line="270" w:lineRule="exact"/>
                    <w:ind w:left="120"/>
                    <w:rPr>
                      <w:sz w:val="24"/>
                      <w:szCs w:val="24"/>
                    </w:rPr>
                  </w:pPr>
                </w:p>
              </w:tc>
            </w:tr>
            <w:tr w:rsidR="00AC6E5E" w:rsidRPr="005C6F8B" w:rsidTr="00AC6E5E">
              <w:trPr>
                <w:trHeight w:val="4193"/>
                <w:jc w:val="center"/>
              </w:trPr>
              <w:tc>
                <w:tcPr>
                  <w:tcW w:w="4387" w:type="dxa"/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lastRenderedPageBreak/>
                    <w:t>1.Игра на коррекцию внимания,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памяти: «Светофор»</w:t>
                  </w:r>
                </w:p>
                <w:p w:rsidR="00AC6E5E" w:rsidRPr="005C6F8B" w:rsidRDefault="00AC6E5E" w:rsidP="00AC6E5E">
                  <w:pPr>
                    <w:pStyle w:val="31"/>
                    <w:spacing w:line="240" w:lineRule="auto"/>
                    <w:ind w:left="120"/>
                    <w:rPr>
                      <w:sz w:val="24"/>
                      <w:szCs w:val="24"/>
                      <w:u w:val="single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  <w:u w:val="single"/>
                    </w:rPr>
                    <w:t>Содержание игры: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Учащиеся стоят в шеренге.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Учитель показывает поочередно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кружки зеленого, красного,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желтого цветов.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При показе красного кружка -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стоять без движения.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rStyle w:val="135pt"/>
                      <w:sz w:val="24"/>
                      <w:szCs w:val="24"/>
                    </w:rPr>
                  </w:pPr>
                  <w:r w:rsidRPr="005C6F8B">
                    <w:rPr>
                      <w:rStyle w:val="135pt"/>
                      <w:sz w:val="24"/>
                      <w:szCs w:val="24"/>
                    </w:rPr>
                    <w:t>«Красный цвет - движенья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40" w:lineRule="auto"/>
                    <w:ind w:left="120"/>
                    <w:rPr>
                      <w:rStyle w:val="135pt"/>
                      <w:sz w:val="24"/>
                      <w:szCs w:val="24"/>
                    </w:rPr>
                  </w:pPr>
                  <w:r w:rsidRPr="005C6F8B">
                    <w:rPr>
                      <w:rStyle w:val="135pt"/>
                      <w:sz w:val="24"/>
                      <w:szCs w:val="24"/>
                    </w:rPr>
                    <w:t>нет!»</w:t>
                  </w:r>
                </w:p>
                <w:p w:rsidR="00AC6E5E" w:rsidRPr="005C6F8B" w:rsidRDefault="00AC6E5E" w:rsidP="00AC6E5E">
                  <w:pPr>
                    <w:pStyle w:val="31"/>
                    <w:spacing w:line="240" w:lineRule="auto"/>
                    <w:ind w:left="12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При показе желтого кружка -</w:t>
                  </w:r>
                </w:p>
                <w:tbl>
                  <w:tblPr>
                    <w:tblOverlap w:val="never"/>
                    <w:tblW w:w="4387" w:type="dxa"/>
                    <w:jc w:val="center"/>
                    <w:tblInd w:w="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387"/>
                  </w:tblGrid>
                  <w:tr w:rsidR="00AC6E5E" w:rsidRPr="005C6F8B" w:rsidTr="006B0C7E">
                    <w:trPr>
                      <w:trHeight w:hRule="exact" w:val="336"/>
                      <w:jc w:val="center"/>
                    </w:trPr>
                    <w:tc>
                      <w:tcPr>
                        <w:tcW w:w="4387" w:type="dxa"/>
                        <w:shd w:val="clear" w:color="auto" w:fill="FFFFFF"/>
                      </w:tcPr>
                      <w:p w:rsidR="00AC6E5E" w:rsidRPr="005C6F8B" w:rsidRDefault="00AC6E5E" w:rsidP="006B0C7E">
                        <w:pPr>
                          <w:pStyle w:val="31"/>
                          <w:shd w:val="clear" w:color="auto" w:fill="auto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5C6F8B">
                          <w:rPr>
                            <w:rStyle w:val="1"/>
                            <w:sz w:val="24"/>
                            <w:szCs w:val="24"/>
                          </w:rPr>
                          <w:t>хлопаем в ладоши.</w:t>
                        </w:r>
                      </w:p>
                    </w:tc>
                  </w:tr>
                  <w:tr w:rsidR="00AC6E5E" w:rsidRPr="005C6F8B" w:rsidTr="006B0C7E">
                    <w:trPr>
                      <w:trHeight w:hRule="exact" w:val="322"/>
                      <w:jc w:val="center"/>
                    </w:trPr>
                    <w:tc>
                      <w:tcPr>
                        <w:tcW w:w="4387" w:type="dxa"/>
                        <w:shd w:val="clear" w:color="auto" w:fill="FFFFFF"/>
                      </w:tcPr>
                      <w:p w:rsidR="00AC6E5E" w:rsidRPr="005C6F8B" w:rsidRDefault="00AC6E5E" w:rsidP="006B0C7E">
                        <w:pPr>
                          <w:pStyle w:val="31"/>
                          <w:shd w:val="clear" w:color="auto" w:fill="auto"/>
                          <w:spacing w:line="240" w:lineRule="auto"/>
                          <w:ind w:left="120"/>
                          <w:rPr>
                            <w:rStyle w:val="135pt"/>
                            <w:sz w:val="24"/>
                            <w:szCs w:val="24"/>
                          </w:rPr>
                        </w:pPr>
                        <w:r w:rsidRPr="005C6F8B">
                          <w:rPr>
                            <w:rStyle w:val="135pt"/>
                            <w:sz w:val="24"/>
                            <w:szCs w:val="24"/>
                          </w:rPr>
                          <w:t>«Желтый - приготовиться!»</w:t>
                        </w:r>
                      </w:p>
                      <w:p w:rsidR="00AC6E5E" w:rsidRPr="005C6F8B" w:rsidRDefault="00AC6E5E" w:rsidP="006B0C7E">
                        <w:pPr>
                          <w:pStyle w:val="31"/>
                          <w:spacing w:line="240" w:lineRule="auto"/>
                          <w:ind w:left="120"/>
                          <w:rPr>
                            <w:sz w:val="24"/>
                            <w:szCs w:val="24"/>
                          </w:rPr>
                        </w:pPr>
                        <w:r w:rsidRPr="005C6F8B">
                          <w:rPr>
                            <w:rStyle w:val="1"/>
                            <w:sz w:val="24"/>
                            <w:szCs w:val="24"/>
                          </w:rPr>
                          <w:t>При показе зеленого кружка -</w:t>
                        </w:r>
                      </w:p>
                    </w:tc>
                  </w:tr>
                  <w:tr w:rsidR="00AC6E5E" w:rsidRPr="005C6F8B" w:rsidTr="006B0C7E">
                    <w:trPr>
                      <w:trHeight w:val="946"/>
                      <w:jc w:val="center"/>
                    </w:trPr>
                    <w:tc>
                      <w:tcPr>
                        <w:tcW w:w="4387" w:type="dxa"/>
                        <w:tcBorders>
                          <w:bottom w:val="nil"/>
                        </w:tcBorders>
                        <w:shd w:val="clear" w:color="auto" w:fill="FFFFFF"/>
                      </w:tcPr>
                      <w:p w:rsidR="00AC6E5E" w:rsidRPr="005C6F8B" w:rsidRDefault="00AC6E5E" w:rsidP="006B0C7E">
                        <w:pPr>
                          <w:pStyle w:val="31"/>
                          <w:shd w:val="clear" w:color="auto" w:fill="auto"/>
                          <w:spacing w:line="240" w:lineRule="auto"/>
                          <w:ind w:left="120"/>
                          <w:rPr>
                            <w:sz w:val="24"/>
                            <w:szCs w:val="24"/>
                          </w:rPr>
                        </w:pPr>
                        <w:r w:rsidRPr="005C6F8B">
                          <w:rPr>
                            <w:rStyle w:val="1"/>
                            <w:sz w:val="24"/>
                            <w:szCs w:val="24"/>
                          </w:rPr>
                          <w:t>шагаем на месте.</w:t>
                        </w:r>
                      </w:p>
                      <w:tbl>
                        <w:tblPr>
                          <w:tblOverlap w:val="never"/>
                          <w:tblW w:w="4452" w:type="dxa"/>
                          <w:jc w:val="center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15"/>
                          <w:gridCol w:w="4422"/>
                          <w:gridCol w:w="15"/>
                        </w:tblGrid>
                        <w:tr w:rsidR="00AC6E5E" w:rsidRPr="005C6F8B" w:rsidTr="003C0B18">
                          <w:trPr>
                            <w:gridBefore w:val="1"/>
                            <w:wBefore w:w="15" w:type="dxa"/>
                            <w:trHeight w:hRule="exact" w:val="356"/>
                            <w:jc w:val="center"/>
                          </w:trPr>
                          <w:tc>
                            <w:tcPr>
                              <w:tcW w:w="4437" w:type="dxa"/>
                              <w:gridSpan w:val="2"/>
                              <w:shd w:val="clear" w:color="auto" w:fill="FFFFFF"/>
                            </w:tcPr>
                            <w:p w:rsidR="00AC6E5E" w:rsidRPr="005C6F8B" w:rsidRDefault="00AC6E5E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  <w:t>«А зеленый</w:t>
                              </w:r>
                              <w:r w:rsidR="00215488"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C6F8B"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  <w:t>- путь открыт!</w:t>
                              </w:r>
                            </w:p>
                            <w:p w:rsidR="00AC6E5E" w:rsidRPr="005C6F8B" w:rsidRDefault="00AC6E5E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  <w:t xml:space="preserve">Можно смело </w:t>
                              </w:r>
                            </w:p>
                            <w:p w:rsidR="00AC6E5E" w:rsidRPr="005C6F8B" w:rsidRDefault="00AC6E5E" w:rsidP="00074160">
                              <w:pPr>
                                <w:pStyle w:val="31"/>
                                <w:spacing w:line="240" w:lineRule="auto"/>
                                <w:ind w:left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35pt"/>
                                  <w:sz w:val="24"/>
                                  <w:szCs w:val="24"/>
                                </w:rPr>
                                <w:t>Можно смело двигаться!»</w:t>
                              </w:r>
                            </w:p>
                          </w:tc>
                        </w:tr>
                        <w:tr w:rsidR="00AC6E5E" w:rsidRPr="005C6F8B" w:rsidTr="003C0B18">
                          <w:trPr>
                            <w:gridBefore w:val="1"/>
                            <w:wBefore w:w="15" w:type="dxa"/>
                            <w:trHeight w:val="1064"/>
                            <w:jc w:val="center"/>
                          </w:trPr>
                          <w:tc>
                            <w:tcPr>
                              <w:tcW w:w="4437" w:type="dxa"/>
                              <w:gridSpan w:val="2"/>
                              <w:tcBorders>
                                <w:bottom w:val="nil"/>
                              </w:tcBorders>
                              <w:shd w:val="clear" w:color="auto" w:fill="FFFFFF"/>
                            </w:tcPr>
                            <w:p w:rsidR="00AC6E5E" w:rsidRPr="005C6F8B" w:rsidRDefault="00AC6E5E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"/>
                                  <w:b/>
                                  <w:sz w:val="24"/>
                                  <w:szCs w:val="24"/>
                                </w:rPr>
                                <w:t>Можно смело двигаться!»</w:t>
                              </w:r>
                            </w:p>
                            <w:p w:rsidR="003C0B18" w:rsidRDefault="003C0B18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3C0B18" w:rsidRDefault="003C0B18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3C0B18" w:rsidRDefault="003C0B18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3C0B18" w:rsidRDefault="003C0B18" w:rsidP="000D5F55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3C0B18" w:rsidRDefault="003C0B18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074160">
                              <w:pPr>
                                <w:pStyle w:val="31"/>
                                <w:shd w:val="clear" w:color="auto" w:fill="auto"/>
                                <w:spacing w:line="240" w:lineRule="auto"/>
                                <w:ind w:left="120"/>
                                <w:rPr>
                                  <w:rStyle w:val="1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"/>
                                  <w:sz w:val="24"/>
                                  <w:szCs w:val="24"/>
                                </w:rPr>
                                <w:t>1 .Подведение итогов игры,</w:t>
                              </w:r>
                            </w:p>
                            <w:p w:rsidR="00AC6E5E" w:rsidRPr="005C6F8B" w:rsidRDefault="00AC6E5E" w:rsidP="00074160">
                              <w:pPr>
                                <w:pStyle w:val="31"/>
                                <w:spacing w:line="240" w:lineRule="auto"/>
                                <w:ind w:left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"/>
                                  <w:sz w:val="24"/>
                                  <w:szCs w:val="24"/>
                                </w:rPr>
                                <w:t>урока, оценивание учащихся.</w:t>
                              </w:r>
                            </w:p>
                          </w:tc>
                        </w:tr>
                        <w:tr w:rsidR="00AC6E5E" w:rsidRPr="005C6F8B" w:rsidTr="003C0B18">
                          <w:trPr>
                            <w:gridAfter w:val="1"/>
                            <w:wAfter w:w="15" w:type="dxa"/>
                            <w:trHeight w:val="733"/>
                            <w:jc w:val="center"/>
                          </w:trPr>
                          <w:tc>
                            <w:tcPr>
                              <w:tcW w:w="4437" w:type="dxa"/>
                              <w:gridSpan w:val="2"/>
                              <w:tcBorders>
                                <w:bottom w:val="nil"/>
                              </w:tcBorders>
                              <w:shd w:val="clear" w:color="auto" w:fill="FFFFFF"/>
                            </w:tcPr>
                            <w:p w:rsidR="00AC6E5E" w:rsidRDefault="00AC6E5E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0D5F55" w:rsidRPr="005C6F8B" w:rsidRDefault="000D5F55" w:rsidP="00CE394B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hd w:val="clear" w:color="auto" w:fill="auto"/>
                                <w:spacing w:line="280" w:lineRule="exact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"/>
                                  <w:sz w:val="24"/>
                                  <w:szCs w:val="24"/>
                                </w:rPr>
                                <w:t>2.Домашнее задание.</w:t>
                              </w: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pacing w:line="280" w:lineRule="exact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pacing w:line="280" w:lineRule="exact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pacing w:line="280" w:lineRule="exact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CE394B">
                              <w:pPr>
                                <w:pStyle w:val="31"/>
                                <w:spacing w:line="280" w:lineRule="exact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pacing w:line="280" w:lineRule="exact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pacing w:line="280" w:lineRule="exact"/>
                                <w:ind w:left="120"/>
                                <w:rPr>
                                  <w:rStyle w:val="1"/>
                                  <w:sz w:val="24"/>
                                  <w:szCs w:val="24"/>
                                </w:rPr>
                              </w:pPr>
                            </w:p>
                            <w:p w:rsidR="00AC6E5E" w:rsidRPr="005C6F8B" w:rsidRDefault="00AC6E5E" w:rsidP="00AC6E5E">
                              <w:pPr>
                                <w:pStyle w:val="31"/>
                                <w:spacing w:line="280" w:lineRule="exact"/>
                                <w:ind w:left="1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F8B">
                                <w:rPr>
                                  <w:rStyle w:val="1"/>
                                  <w:sz w:val="24"/>
                                  <w:szCs w:val="24"/>
                                </w:rPr>
                                <w:t>3.Организованный выход из зала.</w:t>
                              </w:r>
                            </w:p>
                          </w:tc>
                        </w:tr>
                      </w:tbl>
                      <w:p w:rsidR="00AC6E5E" w:rsidRPr="005C6F8B" w:rsidRDefault="00AC6E5E" w:rsidP="005C6F8B">
                        <w:pPr>
                          <w:pStyle w:val="31"/>
                          <w:shd w:val="clear" w:color="auto" w:fill="auto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6E5E" w:rsidRPr="005C6F8B" w:rsidRDefault="00AC6E5E" w:rsidP="00AC6E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C6E5E" w:rsidRPr="005C6F8B" w:rsidRDefault="00AC6E5E" w:rsidP="00AC6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394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AC6E5E" w:rsidRPr="005C6F8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122C2D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E394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956BF" w:rsidRPr="005C6F8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56BF" w:rsidRPr="005C6F8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CE394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</w:t>
            </w: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3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3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Pr="005C6F8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3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Pr="005C6F8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10-15прыжков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AC6E5E" w:rsidRPr="00215488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C6E5E" w:rsidRPr="00215488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215488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215488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8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Pr="005C6F8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AC6E5E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E5E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6E5E" w:rsidRPr="005C6F8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4B" w:rsidRPr="005C6F8B" w:rsidRDefault="00CE394B" w:rsidP="0012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2C2D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 четко ясно «Рано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утром просыпаюсь, солнцу, ветру улыбаюсь и при этом с кем встречаюсь, слово:  «Здравствуй!» - говорю!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«Здравствуйте! Сегодня на уроке мы будем выполнять упражнения на гимнастической стенке и скамейке,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разучим комплек</w:t>
            </w:r>
            <w:r w:rsidR="003C0B18">
              <w:rPr>
                <w:rFonts w:ascii="Times New Roman" w:hAnsi="Times New Roman" w:cs="Times New Roman"/>
                <w:sz w:val="24"/>
                <w:szCs w:val="24"/>
              </w:rPr>
              <w:t>с ОРУ с гимнастическими палками»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«Но сначала проверим наши спинки. Для этого подойдите к стене и прислонитесь к ней: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Затылком, лопатками, ягодицами и пятками. Сохраните это положение, сделав шаг 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перед.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«Положение правильной осанки принять!»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авление ошибок.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«Выполним повороты на месте: Направо!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Налево! Кругом!»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«Смотреть вперед!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Следить за осанкой! За напра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ляющим , направо в обход по залу шагом марш! Руки на пояс, на носках марш! Руки за спиной, взяться за локти, </w:t>
            </w:r>
            <w:r w:rsidR="003C0B18">
              <w:rPr>
                <w:rFonts w:ascii="Times New Roman" w:hAnsi="Times New Roman" w:cs="Times New Roman"/>
                <w:sz w:val="24"/>
                <w:szCs w:val="24"/>
              </w:rPr>
              <w:t>на пятках марш! Руки за голову н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C0B18">
              <w:rPr>
                <w:rFonts w:ascii="Times New Roman" w:hAnsi="Times New Roman" w:cs="Times New Roman"/>
                <w:sz w:val="24"/>
                <w:szCs w:val="24"/>
              </w:rPr>
              <w:t>внешней,  в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нутренней стороне стопы марш!» Ребята</w:t>
            </w:r>
            <w:r w:rsidR="003C0B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 кто ходит так как мы сейчас? (мишка) А кто знает стих про Мишку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-косолапого?» 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«За направляющим легким бегом марш! Следим за осанкой, друг друга не обгоняем, соблюдаем дистанцию в строю!</w:t>
            </w:r>
          </w:p>
          <w:p w:rsidR="002956BF" w:rsidRPr="005C6F8B" w:rsidRDefault="002956BF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По свистку бег в обратном направлении! Строй не менять! Следить за дистанцией»</w:t>
            </w:r>
          </w:p>
          <w:p w:rsidR="002956BF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Выполнять движения руками через стороны. Вдох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носом (глубокий), выдох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ртом (резкий).</w:t>
            </w: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C0B18">
              <w:rPr>
                <w:rFonts w:ascii="Times New Roman" w:hAnsi="Times New Roman" w:cs="Times New Roman"/>
                <w:sz w:val="24"/>
                <w:szCs w:val="24"/>
              </w:rPr>
              <w:t>ходу взять гимнастические палки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(в правую руку на плечо).</w:t>
            </w: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«На 1,2,3 рассчитайсь, 1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</w:t>
            </w:r>
            <w:r w:rsidR="003C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1 шаг вперед, 2-2шага, 3-3шага вперед. Одновременно, по </w:t>
            </w:r>
            <w:r w:rsidR="00215488" w:rsidRPr="005C6F8B">
              <w:rPr>
                <w:rFonts w:ascii="Times New Roman" w:hAnsi="Times New Roman" w:cs="Times New Roman"/>
                <w:sz w:val="24"/>
                <w:szCs w:val="24"/>
              </w:rPr>
              <w:t>расчету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 вперед шагом марш!»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Руки выпрямлены, потянуться,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посмотреть на палку.</w:t>
            </w: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Делать под счет, вместе со мной.</w:t>
            </w: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295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Потянуться вправо, влево, руки напряжены, выпрямлены. Спина прямая. 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Следить за осанкой, смотреть вперед.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При наклоне ноги в коленях не сгибать.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наклоняться, ноги выносить прямые.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Смотреть вперед.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Следить за осанкой, исправлять ошибки. Использовать зеркальный показ.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«Кругом на свои места шагом марш!»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Палки на место!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«На 1,2 рассчитайсь!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1 номера</w:t>
            </w:r>
            <w:r w:rsidR="0021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 xml:space="preserve">- шаг вперед! 2-номера 2 шага вперед! Шагом </w:t>
            </w:r>
            <w:r w:rsidRPr="005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марш!»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команде учителя.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 и исправлять ошибки по мере их появления. Подбадривать учащихся.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Быстро и организованно.</w:t>
            </w:r>
          </w:p>
          <w:p w:rsidR="00AC6E5E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Pr="005C6F8B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21548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8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AC6E5E" w:rsidRPr="005C6F8B">
              <w:rPr>
                <w:rFonts w:ascii="Times New Roman" w:hAnsi="Times New Roman" w:cs="Times New Roman"/>
                <w:sz w:val="24"/>
                <w:szCs w:val="24"/>
              </w:rPr>
              <w:t>, показ. Опробование с последующим исправлением ошибок самими учащимися.</w:t>
            </w: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5E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18" w:rsidRPr="005C6F8B" w:rsidRDefault="003C0B18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Overlap w:val="never"/>
              <w:tblW w:w="2434" w:type="dxa"/>
              <w:jc w:val="center"/>
              <w:tblInd w:w="1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434"/>
            </w:tblGrid>
            <w:tr w:rsidR="00AC6E5E" w:rsidRPr="005C6F8B" w:rsidTr="000D5F55">
              <w:trPr>
                <w:trHeight w:hRule="exact" w:val="307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«А теперь</w:t>
                  </w:r>
                </w:p>
              </w:tc>
            </w:tr>
            <w:tr w:rsidR="00AC6E5E" w:rsidRPr="005C6F8B" w:rsidTr="000D5F55">
              <w:trPr>
                <w:trHeight w:hRule="exact" w:val="312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проверим как вы</w:t>
                  </w:r>
                </w:p>
              </w:tc>
            </w:tr>
            <w:tr w:rsidR="00AC6E5E" w:rsidRPr="005C6F8B" w:rsidTr="000D5F55">
              <w:trPr>
                <w:trHeight w:hRule="exact" w:val="326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знаете правила</w:t>
                  </w:r>
                </w:p>
              </w:tc>
            </w:tr>
            <w:tr w:rsidR="00AC6E5E" w:rsidRPr="005C6F8B" w:rsidTr="000D5F55">
              <w:trPr>
                <w:trHeight w:hRule="exact" w:val="326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дорожного</w:t>
                  </w:r>
                </w:p>
              </w:tc>
            </w:tr>
            <w:tr w:rsidR="00AC6E5E" w:rsidRPr="005C6F8B" w:rsidTr="000D5F55">
              <w:trPr>
                <w:trHeight w:hRule="exact" w:val="322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движения и</w:t>
                  </w:r>
                </w:p>
              </w:tc>
            </w:tr>
            <w:tr w:rsidR="00AC6E5E" w:rsidRPr="005C6F8B" w:rsidTr="000D5F55">
              <w:trPr>
                <w:trHeight w:hRule="exact" w:val="312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сыграем в игру</w:t>
                  </w:r>
                </w:p>
              </w:tc>
            </w:tr>
            <w:tr w:rsidR="00AC6E5E" w:rsidRPr="005C6F8B" w:rsidTr="000D5F55">
              <w:trPr>
                <w:trHeight w:hRule="exact" w:val="350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215488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>
                    <w:rPr>
                      <w:rStyle w:val="1"/>
                      <w:sz w:val="24"/>
                      <w:szCs w:val="24"/>
                    </w:rPr>
                    <w:lastRenderedPageBreak/>
                    <w:t>«Светофор»</w:t>
                  </w:r>
                  <w:r w:rsidR="00AC6E5E" w:rsidRPr="005C6F8B">
                    <w:rPr>
                      <w:rStyle w:val="1"/>
                      <w:sz w:val="24"/>
                      <w:szCs w:val="24"/>
                    </w:rPr>
                    <w:t>!»</w:t>
                  </w:r>
                </w:p>
              </w:tc>
            </w:tr>
            <w:tr w:rsidR="00AC6E5E" w:rsidRPr="005C6F8B" w:rsidTr="000D5F55">
              <w:trPr>
                <w:trHeight w:hRule="exact" w:val="288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C6E5E" w:rsidRPr="005C6F8B" w:rsidTr="000D5F55">
              <w:trPr>
                <w:trHeight w:val="648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Правила игры:</w:t>
                  </w:r>
                </w:p>
                <w:p w:rsidR="00AC6E5E" w:rsidRPr="005C6F8B" w:rsidRDefault="003C0B18" w:rsidP="00AC6E5E">
                  <w:pPr>
                    <w:pStyle w:val="31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>
                    <w:rPr>
                      <w:rStyle w:val="1"/>
                      <w:sz w:val="24"/>
                      <w:szCs w:val="24"/>
                    </w:rPr>
                    <w:t>1</w:t>
                  </w:r>
                  <w:r w:rsidR="00AC6E5E" w:rsidRPr="005C6F8B">
                    <w:rPr>
                      <w:rStyle w:val="1"/>
                      <w:sz w:val="24"/>
                      <w:szCs w:val="24"/>
                    </w:rPr>
                    <w:t>.Движения</w:t>
                  </w:r>
                </w:p>
              </w:tc>
            </w:tr>
            <w:tr w:rsidR="00AC6E5E" w:rsidRPr="005C6F8B" w:rsidTr="000D5F55">
              <w:trPr>
                <w:trHeight w:hRule="exact" w:val="341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выполнять на</w:t>
                  </w:r>
                </w:p>
              </w:tc>
            </w:tr>
            <w:tr w:rsidR="00AC6E5E" w:rsidRPr="005C6F8B" w:rsidTr="000D5F55">
              <w:trPr>
                <w:trHeight w:hRule="exact" w:val="298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месте.</w:t>
                  </w:r>
                </w:p>
              </w:tc>
            </w:tr>
            <w:tr w:rsidR="00AC6E5E" w:rsidRPr="005C6F8B" w:rsidTr="000D5F55">
              <w:trPr>
                <w:trHeight w:hRule="exact" w:val="317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2.Если сделана</w:t>
                  </w:r>
                </w:p>
              </w:tc>
            </w:tr>
            <w:tr w:rsidR="00AC6E5E" w:rsidRPr="005C6F8B" w:rsidTr="000D5F55">
              <w:trPr>
                <w:trHeight w:hRule="exact" w:val="331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ошибка - шаг</w:t>
                  </w:r>
                </w:p>
              </w:tc>
            </w:tr>
            <w:tr w:rsidR="00AC6E5E" w:rsidRPr="005C6F8B" w:rsidTr="000D5F55">
              <w:trPr>
                <w:trHeight w:hRule="exact" w:val="346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вперед.</w:t>
                  </w:r>
                </w:p>
              </w:tc>
            </w:tr>
            <w:tr w:rsidR="00AC6E5E" w:rsidRPr="005C6F8B" w:rsidTr="000D5F55">
              <w:trPr>
                <w:trHeight w:hRule="exact" w:val="298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C6E5E" w:rsidRPr="005C6F8B" w:rsidTr="000D5F55">
              <w:trPr>
                <w:trHeight w:hRule="exact" w:val="346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Проговаривание</w:t>
                  </w:r>
                </w:p>
              </w:tc>
            </w:tr>
            <w:tr w:rsidR="00AC6E5E" w:rsidRPr="005C6F8B" w:rsidTr="000D5F55">
              <w:trPr>
                <w:trHeight w:hRule="exact" w:val="307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стиха:</w:t>
                  </w:r>
                </w:p>
              </w:tc>
            </w:tr>
            <w:tr w:rsidR="00AC6E5E" w:rsidRPr="005C6F8B" w:rsidTr="000D5F55">
              <w:trPr>
                <w:trHeight w:hRule="exact" w:val="317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«Красный цвет -</w:t>
                  </w:r>
                </w:p>
              </w:tc>
            </w:tr>
            <w:tr w:rsidR="00AC6E5E" w:rsidRPr="005C6F8B" w:rsidTr="000D5F55">
              <w:trPr>
                <w:trHeight w:val="2583"/>
                <w:jc w:val="center"/>
              </w:trPr>
              <w:tc>
                <w:tcPr>
                  <w:tcW w:w="243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6E5E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rPr>
                      <w:rStyle w:val="1"/>
                      <w:sz w:val="24"/>
                      <w:szCs w:val="24"/>
                    </w:rPr>
                  </w:pPr>
                  <w:r>
                    <w:rPr>
                      <w:rStyle w:val="1"/>
                      <w:sz w:val="24"/>
                      <w:szCs w:val="24"/>
                    </w:rPr>
                    <w:t xml:space="preserve">  </w:t>
                  </w:r>
                  <w:r w:rsidR="00AC6E5E" w:rsidRPr="005C6F8B">
                    <w:rPr>
                      <w:rStyle w:val="1"/>
                      <w:sz w:val="24"/>
                      <w:szCs w:val="24"/>
                    </w:rPr>
                    <w:t>движенья нет!»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«Желтый -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приготовиться!»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«А зеленый</w:t>
                  </w:r>
                  <w:r w:rsidR="005E6E69">
                    <w:rPr>
                      <w:rStyle w:val="1"/>
                      <w:sz w:val="24"/>
                      <w:szCs w:val="24"/>
                    </w:rPr>
                    <w:t xml:space="preserve"> </w:t>
                  </w:r>
                  <w:r w:rsidRPr="005C6F8B">
                    <w:rPr>
                      <w:rStyle w:val="1"/>
                      <w:sz w:val="24"/>
                      <w:szCs w:val="24"/>
                    </w:rPr>
                    <w:t>- путь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открыт!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Можно смело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4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двигаться!»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Самыми внимательными</w:t>
                  </w:r>
                </w:p>
                <w:p w:rsidR="00AC6E5E" w:rsidRPr="005C6F8B" w:rsidRDefault="00AC6E5E" w:rsidP="00AC6E5E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оказались ...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Молодцы!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Остальным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стараться быть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более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внимательными.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Молодцы! На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уроке все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старались, вели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себя хорошо.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Всем сегодня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оценка 5.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Д/з: Повторить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повороты на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месте и играть в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различные игры с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воспитателем на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прогулке. Все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молодцы!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Урок окончен.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До свидания.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Направо! Из зала</w:t>
                  </w:r>
                </w:p>
                <w:p w:rsidR="003C0B18" w:rsidRPr="005C6F8B" w:rsidRDefault="003C0B18" w:rsidP="003C0B18">
                  <w:pPr>
                    <w:pStyle w:val="31"/>
                    <w:shd w:val="clear" w:color="auto" w:fill="auto"/>
                    <w:spacing w:line="280" w:lineRule="exact"/>
                    <w:ind w:left="120"/>
                    <w:rPr>
                      <w:rStyle w:val="1"/>
                      <w:sz w:val="24"/>
                      <w:szCs w:val="24"/>
                    </w:rPr>
                  </w:pPr>
                  <w:r w:rsidRPr="005C6F8B">
                    <w:rPr>
                      <w:rStyle w:val="1"/>
                      <w:sz w:val="24"/>
                      <w:szCs w:val="24"/>
                    </w:rPr>
                    <w:t>шагом марш!</w:t>
                  </w:r>
                </w:p>
                <w:p w:rsidR="00AC6E5E" w:rsidRPr="005C6F8B" w:rsidRDefault="00AC6E5E" w:rsidP="003C0B18">
                  <w:pPr>
                    <w:pStyle w:val="31"/>
                    <w:spacing w:line="28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C6E5E" w:rsidRPr="005C6F8B" w:rsidRDefault="00AC6E5E" w:rsidP="00AC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6D4" w:rsidRDefault="00EF36D4">
      <w:pPr>
        <w:rPr>
          <w:rFonts w:ascii="Times New Roman" w:hAnsi="Times New Roman" w:cs="Times New Roman"/>
        </w:rPr>
      </w:pPr>
    </w:p>
    <w:p w:rsidR="00CE394B" w:rsidRDefault="00CE394B">
      <w:pPr>
        <w:rPr>
          <w:rFonts w:ascii="Times New Roman" w:hAnsi="Times New Roman" w:cs="Times New Roman"/>
        </w:rPr>
      </w:pPr>
    </w:p>
    <w:p w:rsidR="00CE394B" w:rsidRDefault="00CE394B">
      <w:pPr>
        <w:rPr>
          <w:rFonts w:ascii="Times New Roman" w:hAnsi="Times New Roman" w:cs="Times New Roman"/>
        </w:rPr>
      </w:pPr>
    </w:p>
    <w:p w:rsidR="00CE394B" w:rsidRDefault="00CE394B">
      <w:pPr>
        <w:rPr>
          <w:rFonts w:ascii="Times New Roman" w:hAnsi="Times New Roman" w:cs="Times New Roman"/>
        </w:rPr>
      </w:pPr>
    </w:p>
    <w:sectPr w:rsidR="00CE394B" w:rsidSect="003C0B18">
      <w:pgSz w:w="11909" w:h="16838"/>
      <w:pgMar w:top="1712" w:right="677" w:bottom="464" w:left="677" w:header="0" w:footer="3" w:gutter="3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39" w:rsidRDefault="00CF2539" w:rsidP="0094170B">
      <w:r>
        <w:separator/>
      </w:r>
    </w:p>
  </w:endnote>
  <w:endnote w:type="continuationSeparator" w:id="0">
    <w:p w:rsidR="00CF2539" w:rsidRDefault="00CF2539" w:rsidP="0094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39" w:rsidRDefault="00CF2539" w:rsidP="0094170B">
      <w:r>
        <w:separator/>
      </w:r>
    </w:p>
  </w:footnote>
  <w:footnote w:type="continuationSeparator" w:id="0">
    <w:p w:rsidR="00CF2539" w:rsidRDefault="00CF2539" w:rsidP="00941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58" w:rsidRDefault="00082D24">
    <w:pPr>
      <w:rPr>
        <w:sz w:val="2"/>
        <w:szCs w:val="2"/>
      </w:rPr>
    </w:pPr>
    <w:r w:rsidRPr="00082D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.35pt;margin-top:54.45pt;width:22.1pt;height:25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5958" w:rsidRDefault="00CC0ADA">
                <w:r>
                  <w:rPr>
                    <w:rStyle w:val="TimesNewRoman37pt"/>
                    <w:rFonts w:eastAsia="CordiaUPC"/>
                  </w:rPr>
                  <w:t>8</w:t>
                </w:r>
                <w:r>
                  <w:rPr>
                    <w:rStyle w:val="a4"/>
                    <w:rFonts w:eastAsia="Courier New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2C2D"/>
    <w:rsid w:val="00082D24"/>
    <w:rsid w:val="000D5F55"/>
    <w:rsid w:val="00122C2D"/>
    <w:rsid w:val="00215488"/>
    <w:rsid w:val="002915B4"/>
    <w:rsid w:val="002956BF"/>
    <w:rsid w:val="00297AFA"/>
    <w:rsid w:val="00376A53"/>
    <w:rsid w:val="003C0B18"/>
    <w:rsid w:val="00437AC6"/>
    <w:rsid w:val="004E32FD"/>
    <w:rsid w:val="00565FD6"/>
    <w:rsid w:val="005C6F8B"/>
    <w:rsid w:val="005E6E69"/>
    <w:rsid w:val="0094170B"/>
    <w:rsid w:val="00A80B06"/>
    <w:rsid w:val="00AC6E5E"/>
    <w:rsid w:val="00B1459D"/>
    <w:rsid w:val="00CC0ADA"/>
    <w:rsid w:val="00CE394B"/>
    <w:rsid w:val="00CF2539"/>
    <w:rsid w:val="00EF36D4"/>
    <w:rsid w:val="00FA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C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C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122C2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TimesNewRoman37pt">
    <w:name w:val="Колонтитул + Times New Roman;37 pt"/>
    <w:basedOn w:val="a3"/>
    <w:rsid w:val="00122C2D"/>
    <w:rPr>
      <w:rFonts w:ascii="Times New Roman" w:eastAsia="Times New Roman" w:hAnsi="Times New Roman" w:cs="Times New Roman"/>
      <w:color w:val="000000"/>
      <w:spacing w:val="0"/>
      <w:w w:val="100"/>
      <w:position w:val="0"/>
      <w:sz w:val="74"/>
      <w:szCs w:val="74"/>
    </w:rPr>
  </w:style>
  <w:style w:type="character" w:customStyle="1" w:styleId="a4">
    <w:name w:val="Колонтитул"/>
    <w:basedOn w:val="a3"/>
    <w:rsid w:val="00122C2D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122C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31"/>
    <w:rsid w:val="00122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122C2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122C2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22C2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122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Полужирный"/>
    <w:basedOn w:val="a5"/>
    <w:rsid w:val="00122C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5"/>
    <w:rsid w:val="00AC6E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2016-10-12T17:13:00Z</dcterms:created>
  <dcterms:modified xsi:type="dcterms:W3CDTF">2017-11-28T14:52:00Z</dcterms:modified>
</cp:coreProperties>
</file>